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华文中宋" w:hAnsi="华文中宋" w:eastAsia="华文中宋" w:cs="华文中宋"/>
          <w:b/>
          <w:spacing w:val="-8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spacing w:val="-8"/>
          <w:sz w:val="44"/>
          <w:szCs w:val="44"/>
          <w:lang w:val="en-US" w:eastAsia="zh-CN" w:bidi="ar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pacing w:val="-8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b/>
          <w:spacing w:val="-8"/>
          <w:sz w:val="44"/>
          <w:szCs w:val="44"/>
          <w:lang w:bidi="ar"/>
        </w:rPr>
        <w:t>江西江投数字经济技术有限公司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pacing w:val="-8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b/>
          <w:spacing w:val="-8"/>
          <w:sz w:val="44"/>
          <w:szCs w:val="44"/>
          <w:lang w:bidi="ar"/>
        </w:rPr>
        <w:t>（社会）公开招聘岗位信息表</w:t>
      </w:r>
    </w:p>
    <w:tbl>
      <w:tblPr>
        <w:tblStyle w:val="7"/>
        <w:tblpPr w:leftFromText="180" w:rightFromText="180" w:vertAnchor="text" w:horzAnchor="page" w:tblpX="1346" w:tblpY="135"/>
        <w:tblOverlap w:val="never"/>
        <w:tblW w:w="91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94"/>
        <w:gridCol w:w="1967"/>
        <w:gridCol w:w="728"/>
        <w:gridCol w:w="760"/>
        <w:gridCol w:w="790"/>
        <w:gridCol w:w="3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用人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招聘岗位及人数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年龄要求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产品经理岗1人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1.参与研发与产品体系的战略规划，负责产品规划、业务流程设计、功能设计、产品优化等工作。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2.负责与客户沟通，挖掘用户需求，开展调研、分析，制定产品原型，规划产品发展和功能，推动产品实施。结合市场及客户反馈，丰富和改进产品，有效推动产品迭代。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3.编写用户手册、培训资料等文档，参与产品测试和功能验收，为用户提供技术支持。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硕士研究生及以上学历（原985/211工程院校毕业可放宽至本科学历）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计算机、通信、电子信息等相关专业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2.熟练使用Visio、Axure、PPT等工具。有一定的程序开发经验，能独立完成需求分析、竞品分析、原型设计、产品文档编制等工作，具备优秀的沟通能力和团队协作能力。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</w:trPr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规划咨询岗1人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1.负责数字经济领域行业政策研究探索、重大课题研究、行业发展分析，并形成专业咨询。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2.挖掘总结物联网、大数据、云计算等技术发展趋势及数字政府、智慧城市、企业数字化转型等咨询调研和行业报告。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3.提炼公司规划咨询竞争优势，梳理专业成果并进行转化。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4.负责为地方政府、园区、企业等提供数字化重点项目策划、数字治理优化、产业互联网等咨询服务。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经济管理、管理科学与工程、信息管理、计算机、电子信息等相关专业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2.在规划咨询、产业研究、管理咨询、政策研究等一个或多个领域有扎实的专业积累和较强的工作能力。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3.具备较好的文字功底及PPT制作能力，能熟练使用各种办公软件。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4.逻辑思维清晰，工作认真负责，沟通表达能力和执行力强。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6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解决方案岗1人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1.配合业务市场人员开展区域市场调研，用户情况跟进，全方位获取商机。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2.对公司产品和服务进行价值提炼，编制公司产品、解决方案和行业案例等，打造行业标杆案例，赋能销售和市场。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3.与市场人员配合完成项目全过程用户咨询沟通工作，组织制定匹配客户需求的行业场景化解决方案。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计算机、电子、通信、信息管理等相关专业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2.具有优秀的解决方案业务能力、架构能力和咨询能力，能编写汇报材料、数字化规划方案、可行性报告等相关文档，善于总结分析、提炼信息。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3.具有丰富的软件类产品售前、推广工作经验，较好分析客户需求，提出解决方案设计。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4.工作责任心强，具备较强的职业意识及较好的组织、沟通、协调、团队合作意识。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6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发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部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后端软件工程师1人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1.高效、高质地完成代码编写，确保符合后端代码规范和数据和接口安全。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2.参与项目的整体技术方案设计、技术选型，与前端软件工程师协同配合按时完成开发任务并组织测试等工作。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3.后端模块等相关文档的编写工作，开展信息化系统的使用和维护。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4.关注后端前沿技术研究，在开发技术、开发方法、开发组件上形成有效产品并服务团队和业务。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计算机、电子、通信等相关专业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1.2年及以上相关工作经验，应届毕业生除外。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2.精通JAVA等开发语言，掌握hive、spark等分布式开源框架。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3.熟悉面向对象的设计方法、熟悉主流关系数据库（ORACLE、SQL SERVER、MySQL等）、熟悉缓存系统Redis或 Memcached的设计和研发。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4.自学能力强，沟通能力较好，有一定独立分析，技术研究能力。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5.取得计算机类专业技术职称、职业资格证书以及互联网等相关行业认定资格证书者优先。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系统架构师1人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1.负责基于项目的建设原型和需求设计系统架构，引导技术团队完成产品研发，保障系统架构的合理性、可扩展性及经济性。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2.参与系统集成项目的设计与规划，集成方案咨询、项目调研、需求分析、软硬件选型、技术路线选定、方案设计编写等工作。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3.负责业务和技术系统的优化和文档编写，并对通用技术进行整理，提高技术复用；对技术难题进行攻关及解决。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4.协同项目经理进行技术决策，进行技术风险评估。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计算机、电子、通信等相关专业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2.熟悉linux/unix系统与开发环境，扎实的软件知识结构（操作系统、软件工程、设计模式、数据结构、数据库系统、网络安全）。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3.精通面向对象设计、J2EE开发，java web开发，熟悉REST、RESTful、HTTP、Socket、WebService协议，具备并发、多线程的编程经验。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4.对Mysql、Redis、MongoDB 等数据库有研究或者项目经验；熟悉常见的开源分布式中间件、缓存、消息队列等。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5.取得计算机类专业技术职称、职业资格证书以及互联网等相关行业认定资格证书者优先。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4" w:hRule="atLeast"/>
        </w:trPr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数据库工程师1人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1.负责数据库性能优化，存储过程的编写和维护，数据备份、恢复、监控、故障解决、性能调优、克隆等事项。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2.负责数据库服务可用性监控、故障排查、容量规划、架构设计和扩容实施。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3.根据业务需求，改进数据库架构，实施数据库集群与负载均衡方案。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4.负责各类数据库性能监控、同时协助开发解决性能问题。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5.负责数据仓库建设，核心业务指标可视化及监控，制定并实施数据规范，推进数据治理，提升数据质量等。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6.负责研究、跟进新型数据库技术和应用的研究。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计算机、电子、通信等相关专业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1.3年及以上相关工作经验。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熟悉MySQL/SQLServer/PostgreSQL/Oracle中的一种，熟悉它们的运行机制和原理，数据治理方向：数据治理方法论，对数据建模、数据质量、数据资产、数据标准、数据安全、数据资产目录、元数据管理等有丰富实战经验；技术架构方向：熟悉大数据产品和技术，熟悉ETL的开发和流程优化，对数据采集、数据集成、数据开发、数据分析等大数据领域有丰富实战经验；大数据基础技术方向：熟悉大数据产品生态圈包括但不限于Hive、HBase、Kafaka、Flink、ES、Spark等，善于容量规划、架构设计和性能优化并有丰富实战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2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创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部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科技研发岗1人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1.负责开发时空大数据处理技术，包括时空数据探测、融合、建模、分析、可视化等技术。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2.研究时空大数据相关的前沿技术和算法，并应用于实际业务中。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3.参与时空大数据平台的设计和开发，包括数据存储、索引、分析、可视化等方面。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4.与团队成员合作，实现时空大数据相关的产品和解决方案。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5.持续改进时空大数据技术和平台，以满足业务需求和市场变化。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6.参与时空大数据相关的技术交流和行业合作，以拓展团队的视野和业务范围。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计算机、电子信息、遥感、测绘、GIS等相关专业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2.有时空大数据、人工智能、知识图谱、数字地球、智慧城市、数字孪生、计算机图形学、可视化与可视分析等领域研究经验。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3.熟悉栅格、矢量、轨迹、BIM、CIM、POI等常见时空数据类型。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4.熟悉机器学习、深度学习、NLP、知识图谱构建、时间序列分析算法，深入理解算法细节，能够熟练进行数学建模，有独立完整的建模实践经验。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熟练掌握Java、C++、Python等编程语言，有基于TF、pytorch等深度学习算法开发经验或者相关研究背景的优先；取得计算机类专业技术职称、职业资格证书以及互联网等相关行业认定资格证书者优先；有相关学术成果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9" w:hRule="atLeast"/>
        </w:trPr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科技情报岗1人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1.负责围绕公司布局的数字经济相关领域的技术跟踪及研究。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2.负责围绕公司布局的数字经济相关领域的产业布局论证、前沿技术趋势和科技情报、经济技术研究报告等工作。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3.开展相关领域的的技术及科技情报跟踪、预警和专题研究工作，参与常态化的情报跟踪体系工作，为项目论证提供情报支持。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4.负责收集行业动态,包括政策环境、技术发展、竞争状况、市场变化、新产品、新技术出现的新情况、敏感事件等，对收集信息进行整理分析,为公司战略决策或经营调整提供支撑依据和建议。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5.负责制定行业分析的工作流程及工作方法,逐步构建行业数据信息库及分析体系。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硕士研究生及以上学历（原985/211工程院校毕业学历可放宽至本科）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计算机、电子、通信、信息管理、自动化等相关专业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2.理论功底扎实，研究能力强，具有良好的文字写作能力。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3.具有敏锐的行业信息分析能力，且能撰写相关研究报告；熟悉科技项目、科技奖项申报流程。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4.取得计算机类专业技术职称、职业资格证书以及互联网等相关行业认定资格证书者优先。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部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行政综合岗1人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1.负责文秘、宣传、档案、办公室综合事务等相关工作。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2.根据工作安排，做好会议组织保障、文字材料撰写、会务接待等工作，做好领导考察、督导、调研等各类公务活动的保障服务工作。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3.负责公司办公用品的采购管理，建立资产管理台账。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4.负责办公费用的核对、报销以及后勤保障工作。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人文社科类、管理类、经济类等相关专业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2.较强的沟通协调能力、综合分析能力、组织指导能力和文字表达能力，能承受较强的工作压力，办事思路缜密、细心、具有责任心，熟练使用OFFICE办公软件。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党群综合岗1人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1.协助部门负责人做好党群工作，包括党的建设、思想宣传等。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2.负责会议管理、新闻管理。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3.做好领导交办的其他工作。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35周岁及以下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人文社科类、管理类、经济类等相关专业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1.2年及以上相关工作经验（具有5年及以上党建群团丰富经验者年龄可放宽至40周岁）。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2.较强的沟通协调能力、综合分析能力、组织指导能力和文字表达能力，能承受较强的工作压力，办事思路缜密、细心、具有责任心，熟练使用OFFICE办公软件。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1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ind w:left="723" w:hanging="723" w:hangingChars="400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35周岁年龄要求为198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日以后出生，40周岁年龄要求为1982年5月31日以后出生；          </w:t>
            </w:r>
          </w:p>
          <w:p>
            <w:pPr>
              <w:spacing w:line="0" w:lineRule="atLeast"/>
              <w:ind w:left="715" w:leftChars="255" w:hanging="180" w:hangingChars="100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工作年限的计算截止至2023年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日。</w:t>
            </w:r>
          </w:p>
        </w:tc>
      </w:tr>
    </w:tbl>
    <w:p>
      <w:pPr>
        <w:pStyle w:val="2"/>
        <w:ind w:firstLine="0" w:firstLineChars="0"/>
        <w:rPr>
          <w:rFonts w:hint="eastAsia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8373086"/>
    <w:rsid w:val="076A5AEE"/>
    <w:rsid w:val="08373086"/>
    <w:rsid w:val="165F2A2B"/>
    <w:rsid w:val="338675B0"/>
    <w:rsid w:val="375E7317"/>
    <w:rsid w:val="3F481AF3"/>
    <w:rsid w:val="57A74AFF"/>
    <w:rsid w:val="5FDE34FC"/>
    <w:rsid w:val="65262EA9"/>
    <w:rsid w:val="73101CCA"/>
    <w:rsid w:val="7E973746"/>
    <w:rsid w:val="7F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3740</Words>
  <Characters>4065</Characters>
  <Lines>0</Lines>
  <Paragraphs>0</Paragraphs>
  <TotalTime>3</TotalTime>
  <ScaleCrop>false</ScaleCrop>
  <LinksUpToDate>false</LinksUpToDate>
  <CharactersWithSpaces>4080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2023-06-08T03:31:00Z</dcterms:created>
  <dc:creator>Hello</dc:creator>
  <cp:lastModifiedBy>yangling</cp:lastModifiedBy>
  <dcterms:modified xsi:type="dcterms:W3CDTF">2023-06-12T07:25:14Z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008DCD85508C48CC8D0C42CC76E987AC_13</vt:lpwstr>
  </property>
</Properties>
</file>